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B9C73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br/>
        <w:t>Heli-Bound™  </w:t>
      </w:r>
    </w:p>
    <w:p w14:paraId="781DCA4E" w14:textId="4983E196" w:rsidR="00A00D83" w:rsidRPr="00A00D83" w:rsidRDefault="00A00D83" w:rsidP="00F53271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10-Part Specification</w:t>
      </w:r>
      <w:r w:rsidRPr="00A00D83">
        <w:rPr>
          <w:rFonts w:ascii="Arial" w:hAnsi="Arial" w:cs="Arial"/>
          <w:color w:val="000000"/>
          <w:sz w:val="22"/>
          <w:szCs w:val="22"/>
        </w:rPr>
        <w:br/>
        <w:t>1. Product Name</w:t>
      </w:r>
      <w:r w:rsidRPr="00A00D83">
        <w:rPr>
          <w:rFonts w:ascii="Arial" w:hAnsi="Arial" w:cs="Arial"/>
          <w:color w:val="000000"/>
          <w:sz w:val="22"/>
          <w:szCs w:val="22"/>
        </w:rPr>
        <w:br/>
        <w:t xml:space="preserve">HB </w:t>
      </w:r>
      <w:r w:rsidR="00F53271">
        <w:rPr>
          <w:rFonts w:ascii="Arial" w:hAnsi="Arial" w:cs="Arial"/>
          <w:color w:val="000000"/>
          <w:sz w:val="22"/>
          <w:szCs w:val="22"/>
        </w:rPr>
        <w:t>One</w:t>
      </w:r>
    </w:p>
    <w:p w14:paraId="29E70D12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Seamless colored rubber heliport surfacing</w:t>
      </w:r>
    </w:p>
    <w:p w14:paraId="1FED3366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br/>
      </w:r>
      <w:r w:rsidRPr="00A00D83">
        <w:rPr>
          <w:rFonts w:ascii="Arial" w:hAnsi="Arial" w:cs="Arial"/>
          <w:color w:val="000000"/>
          <w:sz w:val="22"/>
          <w:szCs w:val="22"/>
        </w:rPr>
        <w:br/>
      </w:r>
      <w:r w:rsidRPr="00A00D83">
        <w:rPr>
          <w:rFonts w:ascii="Arial" w:hAnsi="Arial" w:cs="Arial"/>
          <w:color w:val="000000"/>
          <w:sz w:val="22"/>
          <w:szCs w:val="22"/>
        </w:rPr>
        <w:br/>
        <w:t>2. Manufacturer</w:t>
      </w:r>
      <w:r w:rsidRPr="00A00D83">
        <w:rPr>
          <w:rFonts w:ascii="Arial" w:hAnsi="Arial" w:cs="Arial"/>
          <w:color w:val="000000"/>
          <w:sz w:val="22"/>
          <w:szCs w:val="22"/>
        </w:rPr>
        <w:br/>
        <w:t>Heli-Bound LLC</w:t>
      </w:r>
      <w:r w:rsidRPr="00A00D83">
        <w:rPr>
          <w:rFonts w:ascii="Arial" w:hAnsi="Arial" w:cs="Arial"/>
          <w:color w:val="000000"/>
          <w:sz w:val="22"/>
          <w:szCs w:val="22"/>
        </w:rPr>
        <w:br/>
        <w:t>3071 Cinnamon Dr. W</w:t>
      </w:r>
      <w:r w:rsidRPr="00A00D83">
        <w:rPr>
          <w:rFonts w:ascii="Arial" w:hAnsi="Arial" w:cs="Arial"/>
          <w:color w:val="000000"/>
          <w:sz w:val="22"/>
          <w:szCs w:val="22"/>
        </w:rPr>
        <w:br/>
        <w:t>West Salem, Oh. 44287</w:t>
      </w:r>
      <w:r w:rsidRPr="00A00D83">
        <w:rPr>
          <w:rFonts w:ascii="Arial" w:hAnsi="Arial" w:cs="Arial"/>
          <w:color w:val="000000"/>
          <w:sz w:val="22"/>
          <w:szCs w:val="22"/>
        </w:rPr>
        <w:br/>
        <w:t xml:space="preserve">(330)610-7055 </w:t>
      </w:r>
    </w:p>
    <w:p w14:paraId="69D98AF2" w14:textId="77777777" w:rsidR="00A00D83" w:rsidRPr="00A00D83" w:rsidRDefault="00A00D83" w:rsidP="00A00D83">
      <w:pPr>
        <w:rPr>
          <w:rFonts w:ascii="Times New Roman" w:hAnsi="Times New Roman" w:cs="Times New Roman"/>
        </w:rPr>
      </w:pPr>
      <w:proofErr w:type="gramStart"/>
      <w:r w:rsidRPr="00A00D83">
        <w:rPr>
          <w:rFonts w:ascii="Arial" w:hAnsi="Arial" w:cs="Arial"/>
          <w:color w:val="000000"/>
          <w:sz w:val="22"/>
          <w:szCs w:val="22"/>
        </w:rPr>
        <w:t>E-mail:Info@Helibound.com</w:t>
      </w:r>
      <w:proofErr w:type="gramEnd"/>
      <w:r w:rsidRPr="00A00D83">
        <w:rPr>
          <w:rFonts w:ascii="Arial" w:hAnsi="Arial" w:cs="Arial"/>
          <w:color w:val="000000"/>
          <w:sz w:val="22"/>
          <w:szCs w:val="22"/>
        </w:rPr>
        <w:br/>
        <w:t>www.helibound.com</w:t>
      </w:r>
      <w:r w:rsidRPr="00A00D83">
        <w:rPr>
          <w:rFonts w:ascii="Arial" w:hAnsi="Arial" w:cs="Arial"/>
          <w:color w:val="000000"/>
          <w:sz w:val="22"/>
          <w:szCs w:val="22"/>
        </w:rPr>
        <w:br/>
      </w:r>
      <w:r w:rsidRPr="00A00D83">
        <w:rPr>
          <w:rFonts w:ascii="Arial" w:hAnsi="Arial" w:cs="Arial"/>
          <w:color w:val="000000"/>
          <w:sz w:val="22"/>
          <w:szCs w:val="22"/>
        </w:rPr>
        <w:br/>
        <w:t>3. Product Description</w:t>
      </w:r>
      <w:r w:rsidRPr="00A00D83">
        <w:rPr>
          <w:rFonts w:ascii="Arial" w:hAnsi="Arial" w:cs="Arial"/>
          <w:color w:val="000000"/>
          <w:sz w:val="22"/>
          <w:szCs w:val="22"/>
        </w:rPr>
        <w:br/>
        <w:t>BASIC USE</w:t>
      </w:r>
      <w:r w:rsidRPr="00A00D83">
        <w:rPr>
          <w:rFonts w:ascii="Arial" w:hAnsi="Arial" w:cs="Arial"/>
          <w:color w:val="000000"/>
          <w:sz w:val="22"/>
          <w:szCs w:val="22"/>
        </w:rPr>
        <w:br/>
        <w:t>Heli-Bound™ is designed specifically as a heliport surfacing system.</w:t>
      </w:r>
    </w:p>
    <w:p w14:paraId="59B45D46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COMPOSITION &amp; MATERIALS</w:t>
      </w:r>
      <w:r w:rsidRPr="00A00D83">
        <w:rPr>
          <w:rFonts w:ascii="Arial" w:hAnsi="Arial" w:cs="Arial"/>
          <w:color w:val="000000"/>
          <w:sz w:val="22"/>
          <w:szCs w:val="22"/>
        </w:rPr>
        <w:br/>
        <w:t>Heli-Bound™ Surface consisting of recycled post-industrial EPDM (ethylene propylene diene monomer) rubber, SBR rubber and aromatic or aliphatic urethane binder.</w:t>
      </w:r>
    </w:p>
    <w:p w14:paraId="776B2DD4" w14:textId="77777777" w:rsidR="00A00D83" w:rsidRPr="00A00D83" w:rsidRDefault="00A00D83" w:rsidP="00A00D83">
      <w:pPr>
        <w:rPr>
          <w:rFonts w:ascii="Times New Roman" w:eastAsia="Times New Roman" w:hAnsi="Times New Roman" w:cs="Times New Roman"/>
        </w:rPr>
      </w:pPr>
    </w:p>
    <w:p w14:paraId="65CA1154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Heat trace specifications upon request</w:t>
      </w:r>
    </w:p>
    <w:p w14:paraId="1407B256" w14:textId="77777777" w:rsidR="00A00D83" w:rsidRPr="00A00D83" w:rsidRDefault="00A00D83" w:rsidP="00A00D83">
      <w:pPr>
        <w:rPr>
          <w:rFonts w:ascii="Times New Roman" w:eastAsia="Times New Roman" w:hAnsi="Times New Roman" w:cs="Times New Roman"/>
        </w:rPr>
      </w:pPr>
    </w:p>
    <w:p w14:paraId="06515986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 xml:space="preserve">Specify project requirements and coordinate with working drawings. </w:t>
      </w:r>
      <w:r w:rsidRPr="00A00D83">
        <w:rPr>
          <w:rFonts w:ascii="Arial" w:hAnsi="Arial" w:cs="Arial"/>
          <w:color w:val="000000"/>
          <w:sz w:val="22"/>
          <w:szCs w:val="22"/>
        </w:rPr>
        <w:br/>
      </w:r>
      <w:r w:rsidRPr="00A00D83">
        <w:rPr>
          <w:rFonts w:ascii="Arial" w:hAnsi="Arial" w:cs="Arial"/>
          <w:color w:val="000000"/>
          <w:sz w:val="22"/>
          <w:szCs w:val="22"/>
        </w:rPr>
        <w:br/>
        <w:t>Typical design edge details are available upon request: Gary Davis (330)610-7055</w:t>
      </w:r>
      <w:r w:rsidRPr="00A00D83">
        <w:rPr>
          <w:rFonts w:ascii="Arial" w:hAnsi="Arial" w:cs="Arial"/>
          <w:color w:val="000000"/>
          <w:sz w:val="22"/>
          <w:szCs w:val="22"/>
        </w:rPr>
        <w:br/>
      </w:r>
      <w:r w:rsidRPr="00A00D83">
        <w:rPr>
          <w:rFonts w:ascii="Arial" w:hAnsi="Arial" w:cs="Arial"/>
          <w:color w:val="000000"/>
          <w:sz w:val="22"/>
          <w:szCs w:val="22"/>
        </w:rPr>
        <w:br/>
      </w:r>
      <w:r w:rsidRPr="00A00D83">
        <w:rPr>
          <w:rFonts w:ascii="Arial" w:hAnsi="Arial" w:cs="Arial"/>
          <w:color w:val="000000"/>
          <w:sz w:val="22"/>
          <w:szCs w:val="22"/>
        </w:rPr>
        <w:br/>
        <w:t>SURFACE THICKNESS</w:t>
      </w:r>
      <w:r w:rsidRPr="00A00D83">
        <w:rPr>
          <w:rFonts w:ascii="Arial" w:hAnsi="Arial" w:cs="Arial"/>
          <w:color w:val="000000"/>
          <w:sz w:val="22"/>
          <w:szCs w:val="22"/>
        </w:rPr>
        <w:br/>
        <w:t>2” thick</w:t>
      </w:r>
    </w:p>
    <w:p w14:paraId="79E419B5" w14:textId="77777777" w:rsidR="00A00D83" w:rsidRPr="00A00D83" w:rsidRDefault="00A00D83" w:rsidP="00A00D83">
      <w:pPr>
        <w:rPr>
          <w:rFonts w:ascii="Times New Roman" w:eastAsia="Times New Roman" w:hAnsi="Times New Roman" w:cs="Times New Roman"/>
        </w:rPr>
      </w:pPr>
    </w:p>
    <w:p w14:paraId="3EBB1F27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 xml:space="preserve">TOP SURFACE COLORS </w:t>
      </w:r>
      <w:r w:rsidRPr="00A00D83">
        <w:rPr>
          <w:rFonts w:ascii="Arial" w:hAnsi="Arial" w:cs="Arial"/>
          <w:color w:val="000000"/>
          <w:sz w:val="22"/>
          <w:szCs w:val="22"/>
        </w:rPr>
        <w:br/>
        <w:t>• Primary Red</w:t>
      </w:r>
    </w:p>
    <w:p w14:paraId="2BA6F250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• Terra-Cotta</w:t>
      </w:r>
    </w:p>
    <w:p w14:paraId="3EAAA40E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 xml:space="preserve">• </w:t>
      </w:r>
      <w:proofErr w:type="spellStart"/>
      <w:proofErr w:type="gramStart"/>
      <w:r w:rsidRPr="00A00D83">
        <w:rPr>
          <w:rFonts w:ascii="Arial" w:hAnsi="Arial" w:cs="Arial"/>
          <w:color w:val="000000"/>
          <w:sz w:val="22"/>
          <w:szCs w:val="22"/>
        </w:rPr>
        <w:t>Lt.Blue</w:t>
      </w:r>
      <w:proofErr w:type="spellEnd"/>
      <w:proofErr w:type="gramEnd"/>
    </w:p>
    <w:p w14:paraId="33648162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 xml:space="preserve">• </w:t>
      </w:r>
      <w:proofErr w:type="spellStart"/>
      <w:proofErr w:type="gramStart"/>
      <w:r w:rsidRPr="00A00D83">
        <w:rPr>
          <w:rFonts w:ascii="Arial" w:hAnsi="Arial" w:cs="Arial"/>
          <w:color w:val="000000"/>
          <w:sz w:val="22"/>
          <w:szCs w:val="22"/>
        </w:rPr>
        <w:t>Dk.Blue</w:t>
      </w:r>
      <w:proofErr w:type="spellEnd"/>
      <w:proofErr w:type="gramEnd"/>
    </w:p>
    <w:p w14:paraId="31C44D57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• Bright Green</w:t>
      </w:r>
    </w:p>
    <w:p w14:paraId="52D7DA0C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 xml:space="preserve">• </w:t>
      </w:r>
      <w:proofErr w:type="spellStart"/>
      <w:proofErr w:type="gramStart"/>
      <w:r w:rsidRPr="00A00D83">
        <w:rPr>
          <w:rFonts w:ascii="Arial" w:hAnsi="Arial" w:cs="Arial"/>
          <w:color w:val="000000"/>
          <w:sz w:val="22"/>
          <w:szCs w:val="22"/>
        </w:rPr>
        <w:t>Lt.Green</w:t>
      </w:r>
      <w:proofErr w:type="spellEnd"/>
      <w:proofErr w:type="gramEnd"/>
    </w:p>
    <w:p w14:paraId="3DD4D73A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 xml:space="preserve">• </w:t>
      </w:r>
      <w:proofErr w:type="spellStart"/>
      <w:proofErr w:type="gramStart"/>
      <w:r w:rsidRPr="00A00D83">
        <w:rPr>
          <w:rFonts w:ascii="Arial" w:hAnsi="Arial" w:cs="Arial"/>
          <w:color w:val="000000"/>
          <w:sz w:val="22"/>
          <w:szCs w:val="22"/>
        </w:rPr>
        <w:t>Dk.Green</w:t>
      </w:r>
      <w:proofErr w:type="spellEnd"/>
      <w:proofErr w:type="gramEnd"/>
    </w:p>
    <w:p w14:paraId="29518FE2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 xml:space="preserve">• </w:t>
      </w:r>
      <w:proofErr w:type="spellStart"/>
      <w:proofErr w:type="gramStart"/>
      <w:r w:rsidRPr="00A00D83">
        <w:rPr>
          <w:rFonts w:ascii="Arial" w:hAnsi="Arial" w:cs="Arial"/>
          <w:color w:val="000000"/>
          <w:sz w:val="22"/>
          <w:szCs w:val="22"/>
        </w:rPr>
        <w:t>Lt.Gray</w:t>
      </w:r>
      <w:proofErr w:type="spellEnd"/>
      <w:proofErr w:type="gramEnd"/>
    </w:p>
    <w:p w14:paraId="39099357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 xml:space="preserve">• </w:t>
      </w:r>
      <w:proofErr w:type="spellStart"/>
      <w:proofErr w:type="gramStart"/>
      <w:r w:rsidRPr="00A00D83">
        <w:rPr>
          <w:rFonts w:ascii="Arial" w:hAnsi="Arial" w:cs="Arial"/>
          <w:color w:val="000000"/>
          <w:sz w:val="22"/>
          <w:szCs w:val="22"/>
        </w:rPr>
        <w:t>Dk.Gray</w:t>
      </w:r>
      <w:proofErr w:type="spellEnd"/>
      <w:proofErr w:type="gramEnd"/>
    </w:p>
    <w:p w14:paraId="3F6639F6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• Purple</w:t>
      </w:r>
    </w:p>
    <w:p w14:paraId="4FCA6589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• Orange</w:t>
      </w:r>
    </w:p>
    <w:p w14:paraId="22A62A70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• Lt. Beige</w:t>
      </w:r>
    </w:p>
    <w:p w14:paraId="5BB6D337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 xml:space="preserve">• </w:t>
      </w:r>
      <w:proofErr w:type="spellStart"/>
      <w:proofErr w:type="gramStart"/>
      <w:r w:rsidRPr="00A00D83">
        <w:rPr>
          <w:rFonts w:ascii="Arial" w:hAnsi="Arial" w:cs="Arial"/>
          <w:color w:val="000000"/>
          <w:sz w:val="22"/>
          <w:szCs w:val="22"/>
        </w:rPr>
        <w:t>Dk.Beige</w:t>
      </w:r>
      <w:proofErr w:type="spellEnd"/>
      <w:proofErr w:type="gramEnd"/>
    </w:p>
    <w:p w14:paraId="0FD1DE98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• Brown</w:t>
      </w:r>
    </w:p>
    <w:p w14:paraId="01551922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• Eggshell</w:t>
      </w:r>
    </w:p>
    <w:p w14:paraId="38B1CB66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lastRenderedPageBreak/>
        <w:t>• White</w:t>
      </w:r>
    </w:p>
    <w:p w14:paraId="17D4DBAE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 xml:space="preserve">• Yellow </w:t>
      </w:r>
    </w:p>
    <w:p w14:paraId="5BFC560F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• Black</w:t>
      </w:r>
    </w:p>
    <w:p w14:paraId="7A7E71F6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Color blending creates a speckle effect.</w:t>
      </w:r>
    </w:p>
    <w:p w14:paraId="5FE6D583" w14:textId="77777777" w:rsidR="00A00D83" w:rsidRPr="00A00D83" w:rsidRDefault="00A00D83" w:rsidP="00A00D83">
      <w:pPr>
        <w:rPr>
          <w:rFonts w:ascii="Times New Roman" w:eastAsia="Times New Roman" w:hAnsi="Times New Roman" w:cs="Times New Roman"/>
        </w:rPr>
      </w:pPr>
    </w:p>
    <w:p w14:paraId="3599F934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4. Technical Data</w:t>
      </w:r>
      <w:r w:rsidRPr="00A00D83">
        <w:rPr>
          <w:rFonts w:ascii="Arial" w:hAnsi="Arial" w:cs="Arial"/>
          <w:color w:val="000000"/>
          <w:sz w:val="22"/>
          <w:szCs w:val="22"/>
        </w:rPr>
        <w:br/>
        <w:t>APPLICABLE STANDARDS</w:t>
      </w:r>
      <w:r w:rsidRPr="00A00D83">
        <w:rPr>
          <w:rFonts w:ascii="Arial" w:hAnsi="Arial" w:cs="Arial"/>
          <w:color w:val="000000"/>
          <w:sz w:val="22"/>
          <w:szCs w:val="22"/>
        </w:rPr>
        <w:br/>
        <w:t>ASTM International</w:t>
      </w:r>
      <w:r w:rsidRPr="00A00D83">
        <w:rPr>
          <w:rFonts w:ascii="Arial" w:hAnsi="Arial" w:cs="Arial"/>
          <w:color w:val="000000"/>
          <w:sz w:val="22"/>
          <w:szCs w:val="22"/>
        </w:rPr>
        <w:br/>
        <w:t>• ASTM D412 Standard Test Methods for Vulcanized Rubber and Thermoplastic Rubbers and Thermoplastic Elastomers- Tension</w:t>
      </w:r>
      <w:r w:rsidRPr="00A00D83">
        <w:rPr>
          <w:rFonts w:ascii="Arial" w:hAnsi="Arial" w:cs="Arial"/>
          <w:color w:val="000000"/>
          <w:sz w:val="22"/>
          <w:szCs w:val="22"/>
        </w:rPr>
        <w:br/>
        <w:t>• ASTM D624 Standard Test Method for Tear Strength of Conventional Vulcanized Rubber and Thermoplastic Elastomers</w:t>
      </w:r>
      <w:r w:rsidRPr="00A00D83">
        <w:rPr>
          <w:rFonts w:ascii="Arial" w:hAnsi="Arial" w:cs="Arial"/>
          <w:color w:val="000000"/>
          <w:sz w:val="22"/>
          <w:szCs w:val="22"/>
        </w:rPr>
        <w:br/>
        <w:t>• ASTM D2047 Standard Test Method for Static Coefficient of Friction of Polish- Coated Floor Surfaces as Measured by the James Machine</w:t>
      </w:r>
      <w:r w:rsidRPr="00A00D83">
        <w:rPr>
          <w:rFonts w:ascii="Arial" w:hAnsi="Arial" w:cs="Arial"/>
          <w:color w:val="000000"/>
          <w:sz w:val="22"/>
          <w:szCs w:val="22"/>
        </w:rPr>
        <w:br/>
        <w:t>• ASTM D2859 Standard Test Method for Flammability of Finished Textile Floor Covering Materials</w:t>
      </w:r>
      <w:r w:rsidRPr="00A00D83">
        <w:rPr>
          <w:rFonts w:ascii="Arial" w:hAnsi="Arial" w:cs="Arial"/>
          <w:color w:val="000000"/>
          <w:sz w:val="22"/>
          <w:szCs w:val="22"/>
        </w:rPr>
        <w:br/>
        <w:t>• ASTM E303 Standard Test Method for Measuring Surface Frictional Properties Using the British Pendulum Tester</w:t>
      </w:r>
    </w:p>
    <w:p w14:paraId="6EFA07F8" w14:textId="77777777" w:rsidR="00A00D83" w:rsidRPr="00A00D83" w:rsidRDefault="00A00D83" w:rsidP="00A00D83">
      <w:pPr>
        <w:rPr>
          <w:rFonts w:ascii="Times New Roman" w:eastAsia="Times New Roman" w:hAnsi="Times New Roman" w:cs="Times New Roman"/>
        </w:rPr>
      </w:pPr>
    </w:p>
    <w:p w14:paraId="0910AB42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APPROVALS</w:t>
      </w:r>
    </w:p>
    <w:p w14:paraId="5F86C7AF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FAA</w:t>
      </w:r>
    </w:p>
    <w:p w14:paraId="50A77411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CAA</w:t>
      </w:r>
      <w:r w:rsidRPr="00A00D83">
        <w:rPr>
          <w:rFonts w:ascii="Arial" w:hAnsi="Arial" w:cs="Arial"/>
          <w:color w:val="000000"/>
          <w:sz w:val="22"/>
          <w:szCs w:val="22"/>
        </w:rPr>
        <w:br/>
      </w:r>
      <w:r w:rsidRPr="00A00D83">
        <w:rPr>
          <w:rFonts w:ascii="Arial" w:hAnsi="Arial" w:cs="Arial"/>
          <w:color w:val="000000"/>
          <w:sz w:val="22"/>
          <w:szCs w:val="22"/>
        </w:rPr>
        <w:br/>
      </w:r>
    </w:p>
    <w:p w14:paraId="431C94CE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PHYSICAL/CHEMICAL PROPERTIES</w:t>
      </w:r>
      <w:r w:rsidRPr="00A00D83">
        <w:rPr>
          <w:rFonts w:ascii="Arial" w:hAnsi="Arial" w:cs="Arial"/>
          <w:color w:val="000000"/>
          <w:sz w:val="22"/>
          <w:szCs w:val="22"/>
        </w:rPr>
        <w:br/>
        <w:t>• Tensile strength (ASTM D412) -  psi 245</w:t>
      </w:r>
      <w:r w:rsidRPr="00A00D83">
        <w:rPr>
          <w:rFonts w:ascii="Arial" w:hAnsi="Arial" w:cs="Arial"/>
          <w:color w:val="000000"/>
          <w:sz w:val="22"/>
          <w:szCs w:val="22"/>
        </w:rPr>
        <w:br/>
        <w:t>• Tear resistance (ASTM D624) - 410%</w:t>
      </w:r>
      <w:r w:rsidRPr="00A00D83">
        <w:rPr>
          <w:rFonts w:ascii="Arial" w:hAnsi="Arial" w:cs="Arial"/>
          <w:color w:val="000000"/>
          <w:sz w:val="22"/>
          <w:szCs w:val="22"/>
        </w:rPr>
        <w:br/>
        <w:t xml:space="preserve">• Dry static coefficient of friction (ASTM D2047) </w:t>
      </w:r>
      <w:r w:rsidRPr="00A00D83">
        <w:rPr>
          <w:rFonts w:ascii="Arial" w:hAnsi="Arial" w:cs="Arial"/>
          <w:color w:val="000000"/>
          <w:sz w:val="22"/>
          <w:szCs w:val="22"/>
        </w:rPr>
        <w:br/>
        <w:t xml:space="preserve">• Wet static coefficient of friction (ASTM D2047) </w:t>
      </w:r>
      <w:r w:rsidRPr="00A00D83">
        <w:rPr>
          <w:rFonts w:ascii="Arial" w:hAnsi="Arial" w:cs="Arial"/>
          <w:color w:val="000000"/>
          <w:sz w:val="22"/>
          <w:szCs w:val="22"/>
        </w:rPr>
        <w:br/>
        <w:t xml:space="preserve">• Dry skid resistance (ASTM E303) - </w:t>
      </w:r>
      <w:r w:rsidRPr="00A00D83">
        <w:rPr>
          <w:rFonts w:ascii="Arial" w:hAnsi="Arial" w:cs="Arial"/>
          <w:color w:val="000000"/>
          <w:sz w:val="22"/>
          <w:szCs w:val="22"/>
        </w:rPr>
        <w:br/>
        <w:t xml:space="preserve">• Wet skid resistance (ASTM E303) </w:t>
      </w:r>
      <w:r w:rsidRPr="00A00D83">
        <w:rPr>
          <w:rFonts w:ascii="Arial" w:hAnsi="Arial" w:cs="Arial"/>
          <w:color w:val="000000"/>
          <w:sz w:val="22"/>
          <w:szCs w:val="22"/>
        </w:rPr>
        <w:br/>
        <w:t xml:space="preserve">Operating Temperature </w:t>
      </w:r>
    </w:p>
    <w:p w14:paraId="3A857A81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• -80 F to 450 F (500 intermittent)</w:t>
      </w:r>
      <w:r w:rsidRPr="00A00D83">
        <w:rPr>
          <w:rFonts w:ascii="Arial" w:hAnsi="Arial" w:cs="Arial"/>
          <w:color w:val="000000"/>
          <w:sz w:val="22"/>
          <w:szCs w:val="22"/>
        </w:rPr>
        <w:br/>
        <w:t>• Top-Surface - 100 Lbs. EPDM &amp; 26% Polyurethane</w:t>
      </w:r>
    </w:p>
    <w:p w14:paraId="2DB96E45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 xml:space="preserve">• Base-Surface 100 Lbs. SBR &amp; 20% Polyurethane </w:t>
      </w:r>
    </w:p>
    <w:p w14:paraId="3DC82AE1" w14:textId="77777777" w:rsidR="00A00D83" w:rsidRPr="00A00D83" w:rsidRDefault="00A00D83" w:rsidP="00A00D83">
      <w:pPr>
        <w:rPr>
          <w:rFonts w:ascii="Times New Roman" w:eastAsia="Times New Roman" w:hAnsi="Times New Roman" w:cs="Times New Roman"/>
        </w:rPr>
      </w:pPr>
    </w:p>
    <w:p w14:paraId="4C572B04" w14:textId="2D17D8A2" w:rsidR="00A00D83" w:rsidRPr="00A00D83" w:rsidRDefault="00A00D83" w:rsidP="00F53271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FIRE PERFORMANCE</w:t>
      </w:r>
      <w:r w:rsidRPr="00A00D83">
        <w:rPr>
          <w:rFonts w:ascii="Arial" w:hAnsi="Arial" w:cs="Arial"/>
          <w:color w:val="000000"/>
          <w:sz w:val="22"/>
          <w:szCs w:val="22"/>
        </w:rPr>
        <w:br/>
        <w:t xml:space="preserve">Flammability (ASTM D2859) </w:t>
      </w:r>
      <w:r w:rsidRPr="00A00D83">
        <w:rPr>
          <w:rFonts w:ascii="Arial" w:hAnsi="Arial" w:cs="Arial"/>
          <w:color w:val="000000"/>
          <w:sz w:val="22"/>
          <w:szCs w:val="22"/>
        </w:rPr>
        <w:br/>
      </w:r>
      <w:r w:rsidRPr="00A00D83">
        <w:rPr>
          <w:rFonts w:ascii="Arial" w:hAnsi="Arial" w:cs="Arial"/>
          <w:color w:val="000000"/>
          <w:sz w:val="22"/>
          <w:szCs w:val="22"/>
        </w:rPr>
        <w:br/>
        <w:t>5. Installation</w:t>
      </w:r>
      <w:r w:rsidRPr="00A00D83">
        <w:rPr>
          <w:rFonts w:ascii="Arial" w:hAnsi="Arial" w:cs="Arial"/>
          <w:color w:val="000000"/>
          <w:sz w:val="22"/>
          <w:szCs w:val="22"/>
        </w:rPr>
        <w:br/>
        <w:t>PREPARATORY WORK</w:t>
      </w:r>
      <w:r w:rsidRPr="00A00D83">
        <w:rPr>
          <w:rFonts w:ascii="Arial" w:hAnsi="Arial" w:cs="Arial"/>
          <w:color w:val="000000"/>
          <w:sz w:val="22"/>
          <w:szCs w:val="22"/>
        </w:rPr>
        <w:br/>
        <w:t>Store materials protected from exposure to harmful environmental conditions and at a minimum temperature of 40 degrees F (4 degrees C) and a maximum temperature of 90 degrees F (32 degrees C).</w:t>
      </w:r>
      <w:r w:rsidRPr="00A00D83">
        <w:rPr>
          <w:rFonts w:ascii="Arial" w:hAnsi="Arial" w:cs="Arial"/>
          <w:color w:val="000000"/>
          <w:sz w:val="22"/>
          <w:szCs w:val="22"/>
        </w:rPr>
        <w:br/>
      </w:r>
      <w:r w:rsidRPr="00A00D83">
        <w:rPr>
          <w:rFonts w:ascii="Arial" w:hAnsi="Arial" w:cs="Arial"/>
          <w:color w:val="000000"/>
          <w:sz w:val="22"/>
          <w:szCs w:val="22"/>
        </w:rPr>
        <w:br/>
        <w:t>METHODS</w:t>
      </w:r>
      <w:r w:rsidRPr="00A00D83">
        <w:rPr>
          <w:rFonts w:ascii="Arial" w:hAnsi="Arial" w:cs="Arial"/>
          <w:color w:val="000000"/>
          <w:sz w:val="22"/>
          <w:szCs w:val="22"/>
        </w:rPr>
        <w:br/>
        <w:t>Do not proceed with helipad surfacing installation until all applicable site work, including substrate preparation, lighting installation and other relevant work, has been completed.</w:t>
      </w:r>
      <w:r w:rsidRPr="00A00D83">
        <w:rPr>
          <w:rFonts w:ascii="Arial" w:hAnsi="Arial" w:cs="Arial"/>
          <w:color w:val="000000"/>
          <w:sz w:val="22"/>
          <w:szCs w:val="22"/>
        </w:rPr>
        <w:br/>
        <w:t>Substrate preparation must be in accordance with surfacing manufacturer’s specification. New asphalt / concrete must be fully cured .</w:t>
      </w:r>
      <w:bookmarkStart w:id="0" w:name="_GoBack"/>
      <w:bookmarkEnd w:id="0"/>
    </w:p>
    <w:p w14:paraId="471A16A3" w14:textId="77777777" w:rsidR="00A00D83" w:rsidRPr="00A00D83" w:rsidRDefault="00A00D83" w:rsidP="00A00D83">
      <w:pPr>
        <w:rPr>
          <w:rFonts w:ascii="Times New Roman" w:eastAsia="Times New Roman" w:hAnsi="Times New Roman" w:cs="Times New Roman"/>
        </w:rPr>
      </w:pPr>
    </w:p>
    <w:p w14:paraId="4EE3516B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HB ONE</w:t>
      </w:r>
    </w:p>
    <w:p w14:paraId="01B7466C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Roll entire concrete surface with flexible polyurethane.</w:t>
      </w:r>
    </w:p>
    <w:p w14:paraId="6F155AD3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Using screeds and hand trowels shape the ¾” colored E.P.D.M. rubber top layer in accordance with FAA, CAA or maritime marking guidelines.</w:t>
      </w:r>
    </w:p>
    <w:p w14:paraId="214A3656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 xml:space="preserve">For more information on the installation process please call (330)610-7055 or email: </w:t>
      </w:r>
      <w:hyperlink r:id="rId4" w:history="1">
        <w:r w:rsidRPr="00A00D83">
          <w:rPr>
            <w:rFonts w:ascii="Arial" w:hAnsi="Arial" w:cs="Arial"/>
            <w:color w:val="1155CC"/>
            <w:sz w:val="22"/>
            <w:szCs w:val="22"/>
            <w:u w:val="single"/>
          </w:rPr>
          <w:t>Info@helibound.com</w:t>
        </w:r>
      </w:hyperlink>
    </w:p>
    <w:p w14:paraId="37133804" w14:textId="77777777" w:rsidR="00A00D83" w:rsidRPr="00A00D83" w:rsidRDefault="00A00D83" w:rsidP="00A00D83">
      <w:pPr>
        <w:rPr>
          <w:rFonts w:ascii="Times New Roman" w:eastAsia="Times New Roman" w:hAnsi="Times New Roman" w:cs="Times New Roman"/>
        </w:rPr>
      </w:pPr>
    </w:p>
    <w:p w14:paraId="7758C2D2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PRECAUTIONS</w:t>
      </w:r>
      <w:r w:rsidRPr="00A00D83">
        <w:rPr>
          <w:rFonts w:ascii="Arial" w:hAnsi="Arial" w:cs="Arial"/>
          <w:color w:val="000000"/>
          <w:sz w:val="22"/>
          <w:szCs w:val="22"/>
        </w:rPr>
        <w:br/>
        <w:t>Protect the installed Helipad surface from damage resulting from subsequent construction activity on the site.</w:t>
      </w:r>
      <w:r w:rsidRPr="00A00D83">
        <w:rPr>
          <w:rFonts w:ascii="Arial" w:hAnsi="Arial" w:cs="Arial"/>
          <w:color w:val="000000"/>
          <w:sz w:val="22"/>
          <w:szCs w:val="22"/>
        </w:rPr>
        <w:br/>
        <w:t>BUILDING CODES</w:t>
      </w:r>
      <w:r w:rsidRPr="00A00D83">
        <w:rPr>
          <w:rFonts w:ascii="Arial" w:hAnsi="Arial" w:cs="Arial"/>
          <w:color w:val="000000"/>
          <w:sz w:val="22"/>
          <w:szCs w:val="22"/>
        </w:rPr>
        <w:br/>
        <w:t>Current data on product compliance may be obtained from the manufacturer’s technical support specialists.</w:t>
      </w:r>
      <w:r w:rsidRPr="00A00D83">
        <w:rPr>
          <w:rFonts w:ascii="Arial" w:hAnsi="Arial" w:cs="Arial"/>
          <w:color w:val="000000"/>
          <w:sz w:val="22"/>
          <w:szCs w:val="22"/>
        </w:rPr>
        <w:br/>
        <w:t>6. Availability &amp; Cost</w:t>
      </w:r>
      <w:r w:rsidRPr="00A00D83">
        <w:rPr>
          <w:rFonts w:ascii="Arial" w:hAnsi="Arial" w:cs="Arial"/>
          <w:color w:val="000000"/>
          <w:sz w:val="22"/>
          <w:szCs w:val="22"/>
        </w:rPr>
        <w:br/>
        <w:t>AVAILABILITY</w:t>
      </w:r>
    </w:p>
    <w:p w14:paraId="2336FC89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Heliport surfacing systems are available from Heli-Bound LLC (330)610-7055</w:t>
      </w:r>
    </w:p>
    <w:p w14:paraId="0F82CC32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>COST</w:t>
      </w:r>
      <w:r w:rsidRPr="00A00D83">
        <w:rPr>
          <w:rFonts w:ascii="Arial" w:hAnsi="Arial" w:cs="Arial"/>
          <w:color w:val="000000"/>
          <w:sz w:val="22"/>
          <w:szCs w:val="22"/>
        </w:rPr>
        <w:br/>
        <w:t>Budget installed cost information may be obtained from Heli-Bound LLC</w:t>
      </w:r>
      <w:r w:rsidRPr="00A00D83">
        <w:rPr>
          <w:rFonts w:ascii="Arial" w:hAnsi="Arial" w:cs="Arial"/>
          <w:color w:val="000000"/>
          <w:sz w:val="22"/>
          <w:szCs w:val="22"/>
        </w:rPr>
        <w:br/>
        <w:t>7. Warranty</w:t>
      </w:r>
      <w:r w:rsidRPr="00A00D83">
        <w:rPr>
          <w:rFonts w:ascii="Arial" w:hAnsi="Arial" w:cs="Arial"/>
          <w:color w:val="000000"/>
          <w:sz w:val="22"/>
          <w:szCs w:val="22"/>
        </w:rPr>
        <w:br/>
        <w:t xml:space="preserve">HB elite, HB pro and HB one heliport surfacing all come with a full </w:t>
      </w:r>
      <w:proofErr w:type="gramStart"/>
      <w:r w:rsidRPr="00A00D83">
        <w:rPr>
          <w:rFonts w:ascii="Arial" w:hAnsi="Arial" w:cs="Arial"/>
          <w:color w:val="000000"/>
          <w:sz w:val="22"/>
          <w:szCs w:val="22"/>
        </w:rPr>
        <w:t>5 year</w:t>
      </w:r>
      <w:proofErr w:type="gramEnd"/>
      <w:r w:rsidRPr="00A00D83">
        <w:rPr>
          <w:rFonts w:ascii="Arial" w:hAnsi="Arial" w:cs="Arial"/>
          <w:color w:val="000000"/>
          <w:sz w:val="22"/>
          <w:szCs w:val="22"/>
        </w:rPr>
        <w:t xml:space="preserve"> warranty.</w:t>
      </w:r>
      <w:r w:rsidRPr="00A00D83">
        <w:rPr>
          <w:rFonts w:ascii="Arial" w:hAnsi="Arial" w:cs="Arial"/>
          <w:color w:val="000000"/>
          <w:sz w:val="22"/>
          <w:szCs w:val="22"/>
        </w:rPr>
        <w:br/>
        <w:t>8. Maintenance</w:t>
      </w:r>
      <w:r w:rsidRPr="00A00D83">
        <w:rPr>
          <w:rFonts w:ascii="Arial" w:hAnsi="Arial" w:cs="Arial"/>
          <w:color w:val="000000"/>
          <w:sz w:val="22"/>
          <w:szCs w:val="22"/>
        </w:rPr>
        <w:br/>
        <w:t>Hose off entire Helipad surface to remove food, drink, sand, dirt and loose debris. A pressure washer may be used, but do not exceed 1500 psi (10 MPa) pressure or place nozzle closer than 12" (305 mm) to surface. While surface is still damp, apply a mild household or commercial cleaner to a small area using a sprayer. Scrub using a medium bristle brush. Repeat as necessary on heavily stained areas. Once entire surface has been cleaned, rinse using a garden hose with spray nozzle attachment. Complete maintenance recommendations are available from the manufacturer.</w:t>
      </w:r>
      <w:r w:rsidRPr="00A00D83">
        <w:rPr>
          <w:rFonts w:ascii="Arial" w:hAnsi="Arial" w:cs="Arial"/>
          <w:color w:val="000000"/>
          <w:sz w:val="22"/>
          <w:szCs w:val="22"/>
        </w:rPr>
        <w:br/>
        <w:t>9. Technical Services</w:t>
      </w:r>
      <w:r w:rsidRPr="00A00D83">
        <w:rPr>
          <w:rFonts w:ascii="Arial" w:hAnsi="Arial" w:cs="Arial"/>
          <w:color w:val="000000"/>
          <w:sz w:val="22"/>
          <w:szCs w:val="22"/>
        </w:rPr>
        <w:br/>
        <w:t>Heli-Bound LLC works closely with the architect, contractor and/or the end user to ensure the site is prepared and the installation is on schedule. For technical assistance, contact Heli-Bound LLC. (330)610-7055</w:t>
      </w:r>
    </w:p>
    <w:p w14:paraId="27E04506" w14:textId="77777777" w:rsidR="00A00D83" w:rsidRPr="00A00D83" w:rsidRDefault="00A00D83" w:rsidP="00A00D83">
      <w:pPr>
        <w:rPr>
          <w:rFonts w:ascii="Times New Roman" w:hAnsi="Times New Roman" w:cs="Times New Roman"/>
        </w:rPr>
      </w:pPr>
      <w:r w:rsidRPr="00A00D83">
        <w:rPr>
          <w:rFonts w:ascii="Arial" w:hAnsi="Arial" w:cs="Arial"/>
          <w:color w:val="000000"/>
          <w:sz w:val="22"/>
          <w:szCs w:val="22"/>
        </w:rPr>
        <w:t xml:space="preserve">10. Filing System all records will be kept by </w:t>
      </w:r>
      <w:proofErr w:type="spellStart"/>
      <w:r w:rsidRPr="00A00D83">
        <w:rPr>
          <w:rFonts w:ascii="Arial" w:hAnsi="Arial" w:cs="Arial"/>
          <w:color w:val="000000"/>
          <w:sz w:val="22"/>
          <w:szCs w:val="22"/>
        </w:rPr>
        <w:t>Helibound</w:t>
      </w:r>
      <w:proofErr w:type="spellEnd"/>
      <w:r w:rsidRPr="00A00D83">
        <w:rPr>
          <w:rFonts w:ascii="Arial" w:hAnsi="Arial" w:cs="Arial"/>
          <w:color w:val="000000"/>
          <w:sz w:val="22"/>
          <w:szCs w:val="22"/>
        </w:rPr>
        <w:t xml:space="preserve"> LLC</w:t>
      </w:r>
    </w:p>
    <w:p w14:paraId="61C4CD1F" w14:textId="77777777" w:rsidR="00A00D83" w:rsidRPr="00A00D83" w:rsidRDefault="00A00D83" w:rsidP="00A00D83">
      <w:pPr>
        <w:rPr>
          <w:rFonts w:ascii="Times New Roman" w:eastAsia="Times New Roman" w:hAnsi="Times New Roman" w:cs="Times New Roman"/>
        </w:rPr>
      </w:pPr>
    </w:p>
    <w:p w14:paraId="55FE0536" w14:textId="77777777" w:rsidR="00CB3279" w:rsidRDefault="00F53271"/>
    <w:sectPr w:rsidR="00CB3279" w:rsidSect="00070B9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83"/>
    <w:rsid w:val="00070B94"/>
    <w:rsid w:val="00275DE5"/>
    <w:rsid w:val="00A00D83"/>
    <w:rsid w:val="00F5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AB8C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D8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00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helibound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3785</Characters>
  <Application>Microsoft Macintosh Word</Application>
  <DocSecurity>0</DocSecurity>
  <Lines>31</Lines>
  <Paragraphs>8</Paragraphs>
  <ScaleCrop>false</ScaleCrop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Wilson</dc:creator>
  <cp:keywords/>
  <dc:description/>
  <cp:lastModifiedBy>William Wilson</cp:lastModifiedBy>
  <cp:revision>2</cp:revision>
  <dcterms:created xsi:type="dcterms:W3CDTF">2017-03-10T00:21:00Z</dcterms:created>
  <dcterms:modified xsi:type="dcterms:W3CDTF">2017-03-10T00:21:00Z</dcterms:modified>
</cp:coreProperties>
</file>